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F1B4C" w:rsidRPr="00CF1B4C" w:rsidP="00CF1B4C">
      <w:pPr>
        <w:pStyle w:val="Title"/>
        <w:jc w:val="left"/>
      </w:pPr>
      <w:r w:rsidRPr="00CF1B4C">
        <w:t>Дело № 5-</w:t>
      </w:r>
      <w:r w:rsidR="00F41230">
        <w:t>282</w:t>
      </w:r>
      <w:r w:rsidR="00F67A83">
        <w:t>-170</w:t>
      </w:r>
      <w:r w:rsidR="00DA405C">
        <w:t>1</w:t>
      </w:r>
      <w:r w:rsidRPr="00CF1B4C">
        <w:t>/202</w:t>
      </w:r>
      <w:r w:rsidR="003C3D49">
        <w:t>5</w:t>
      </w:r>
    </w:p>
    <w:p w:rsidR="00CF1B4C" w:rsidRPr="0092642B" w:rsidP="00CF1B4C">
      <w:pPr>
        <w:pStyle w:val="Title"/>
        <w:jc w:val="left"/>
      </w:pPr>
      <w:r w:rsidRPr="00CF1B4C">
        <w:t>УИД86М</w:t>
      </w:r>
      <w:r w:rsidRPr="00CF1B4C">
        <w:rPr>
          <w:lang w:val="en-US"/>
        </w:rPr>
        <w:t>S</w:t>
      </w:r>
      <w:r w:rsidRPr="00CF1B4C">
        <w:t>00</w:t>
      </w:r>
      <w:r w:rsidR="00DA405C">
        <w:t>17</w:t>
      </w:r>
      <w:r w:rsidRPr="00CF1B4C">
        <w:t>-01-202</w:t>
      </w:r>
      <w:r w:rsidR="003C3D49">
        <w:t>5</w:t>
      </w:r>
      <w:r w:rsidR="005E453B">
        <w:t>-0</w:t>
      </w:r>
      <w:r w:rsidR="00B52EE4">
        <w:t>0</w:t>
      </w:r>
      <w:r w:rsidR="00F41230">
        <w:t>1037</w:t>
      </w:r>
      <w:r w:rsidR="00BC1227">
        <w:t>-</w:t>
      </w:r>
      <w:r w:rsidR="00F41230">
        <w:t>72</w:t>
      </w:r>
    </w:p>
    <w:p w:rsidR="00CF1B4C" w:rsidRPr="00CF1B4C" w:rsidP="00CF1B4C">
      <w:pPr>
        <w:pStyle w:val="Heading1"/>
        <w:rPr>
          <w:rFonts w:eastAsiaTheme="minorEastAsia"/>
          <w:sz w:val="27"/>
          <w:szCs w:val="27"/>
        </w:rPr>
      </w:pP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</w:r>
      <w:r w:rsidRPr="00CF1B4C">
        <w:rPr>
          <w:rFonts w:eastAsiaTheme="minorEastAsia"/>
          <w:sz w:val="27"/>
          <w:szCs w:val="27"/>
        </w:rPr>
        <w:tab/>
        <w:t xml:space="preserve">   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ПОСТАНОВЛЕНИЕ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 назначении административного наказания</w:t>
      </w:r>
    </w:p>
    <w:p w:rsidR="00CF1B4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5A798C" w:rsidRPr="00CF1B4C" w:rsidP="00CF1B4C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г. Ког</w:t>
      </w:r>
      <w:r w:rsidR="00BC1227">
        <w:rPr>
          <w:rFonts w:ascii="Times New Roman" w:hAnsi="Times New Roman" w:cs="Times New Roman"/>
          <w:sz w:val="27"/>
          <w:szCs w:val="27"/>
        </w:rPr>
        <w:t xml:space="preserve">алым </w:t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</w:r>
      <w:r w:rsidR="00BC1227">
        <w:rPr>
          <w:rFonts w:ascii="Times New Roman" w:hAnsi="Times New Roman" w:cs="Times New Roman"/>
          <w:sz w:val="27"/>
          <w:szCs w:val="27"/>
        </w:rPr>
        <w:tab/>
        <w:t xml:space="preserve">                 </w:t>
      </w:r>
      <w:r w:rsidR="00227216">
        <w:rPr>
          <w:rFonts w:ascii="Times New Roman" w:hAnsi="Times New Roman" w:cs="Times New Roman"/>
          <w:sz w:val="27"/>
          <w:szCs w:val="27"/>
        </w:rPr>
        <w:t>18</w:t>
      </w:r>
      <w:r w:rsidR="00EB7AC2">
        <w:rPr>
          <w:rFonts w:ascii="Times New Roman" w:hAnsi="Times New Roman" w:cs="Times New Roman"/>
          <w:sz w:val="27"/>
          <w:szCs w:val="27"/>
        </w:rPr>
        <w:t xml:space="preserve"> апреля</w:t>
      </w:r>
      <w:r w:rsidR="006E4E04">
        <w:rPr>
          <w:rFonts w:ascii="Times New Roman" w:hAnsi="Times New Roman" w:cs="Times New Roman"/>
          <w:sz w:val="27"/>
          <w:szCs w:val="27"/>
        </w:rPr>
        <w:t xml:space="preserve"> 2025</w:t>
      </w:r>
      <w:r w:rsidRPr="00CF1B4C">
        <w:rPr>
          <w:rFonts w:ascii="Times New Roman" w:hAnsi="Times New Roman" w:cs="Times New Roman"/>
          <w:sz w:val="27"/>
          <w:szCs w:val="27"/>
        </w:rPr>
        <w:t xml:space="preserve"> года</w:t>
      </w:r>
    </w:p>
    <w:p w:rsidR="00CF1B4C" w:rsidRPr="00CF1B4C" w:rsidP="00F428D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FF6DA2" w:rsidRPr="00FF6DA2" w:rsidP="00FF6D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FF6DA2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№ </w:t>
      </w:r>
      <w:r w:rsidR="0092642B">
        <w:rPr>
          <w:rFonts w:ascii="Times New Roman" w:hAnsi="Times New Roman" w:cs="Times New Roman"/>
          <w:sz w:val="27"/>
          <w:szCs w:val="27"/>
        </w:rPr>
        <w:t>1</w:t>
      </w:r>
      <w:r w:rsidRPr="00FF6DA2">
        <w:rPr>
          <w:rFonts w:ascii="Times New Roman" w:hAnsi="Times New Roman" w:cs="Times New Roman"/>
          <w:sz w:val="27"/>
          <w:szCs w:val="27"/>
        </w:rPr>
        <w:t xml:space="preserve"> Когалымского судебного района Ханты-Мансийского автономного округа – Югры </w:t>
      </w:r>
      <w:r w:rsidR="0092642B">
        <w:rPr>
          <w:rFonts w:ascii="Times New Roman" w:hAnsi="Times New Roman" w:cs="Times New Roman"/>
          <w:sz w:val="27"/>
          <w:szCs w:val="27"/>
        </w:rPr>
        <w:t>Олькова</w:t>
      </w:r>
      <w:r w:rsidRPr="0092642B" w:rsidR="0092642B"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 xml:space="preserve">Н.В. </w:t>
      </w:r>
      <w:r w:rsidRPr="00FF6DA2">
        <w:rPr>
          <w:rFonts w:ascii="Times New Roman" w:hAnsi="Times New Roman" w:cs="Times New Roman"/>
          <w:sz w:val="27"/>
          <w:szCs w:val="27"/>
        </w:rPr>
        <w:t>(Ханты-Мансийский автономный округ – Югра, г. Когалым, ул. Мира, д. 24),</w:t>
      </w:r>
    </w:p>
    <w:p w:rsidR="007739E7" w:rsidRPr="00B02681" w:rsidP="00F412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рассмотрев дело об административном правонарушении в отношении </w:t>
      </w:r>
      <w:r w:rsidR="00F41230">
        <w:rPr>
          <w:rFonts w:ascii="Times New Roman" w:hAnsi="Times New Roman" w:cs="Times New Roman"/>
          <w:sz w:val="27"/>
          <w:szCs w:val="27"/>
        </w:rPr>
        <w:t>Шангина Евгения Юрьевича</w:t>
      </w:r>
      <w:r w:rsidR="0008222A">
        <w:rPr>
          <w:rFonts w:ascii="Times New Roman" w:hAnsi="Times New Roman" w:cs="Times New Roman"/>
          <w:sz w:val="27"/>
          <w:szCs w:val="27"/>
        </w:rPr>
        <w:t>,</w:t>
      </w:r>
      <w:r w:rsidR="00994D09">
        <w:rPr>
          <w:rFonts w:ascii="Times New Roman" w:hAnsi="Times New Roman" w:cs="Times New Roman"/>
          <w:sz w:val="27"/>
          <w:szCs w:val="27"/>
        </w:rPr>
        <w:t xml:space="preserve"> </w:t>
      </w:r>
      <w:r w:rsidR="00D344A6">
        <w:rPr>
          <w:rFonts w:ascii="Times New Roman" w:hAnsi="Times New Roman" w:cs="Times New Roman"/>
          <w:sz w:val="27"/>
          <w:szCs w:val="27"/>
        </w:rPr>
        <w:t>*</w:t>
      </w:r>
      <w:r w:rsidR="00AC48F6">
        <w:rPr>
          <w:rFonts w:ascii="Times New Roman" w:hAnsi="Times New Roman" w:cs="Times New Roman"/>
          <w:sz w:val="27"/>
          <w:szCs w:val="27"/>
        </w:rPr>
        <w:t xml:space="preserve"> </w:t>
      </w:r>
      <w:r w:rsidRPr="00E11DCD" w:rsidR="00E11DCD">
        <w:rPr>
          <w:rFonts w:ascii="Times New Roman" w:hAnsi="Times New Roman" w:cs="Times New Roman"/>
          <w:sz w:val="27"/>
          <w:szCs w:val="27"/>
        </w:rPr>
        <w:t xml:space="preserve">по адресу: </w:t>
      </w:r>
      <w:r w:rsidR="0002756F">
        <w:rPr>
          <w:rFonts w:ascii="Times New Roman" w:hAnsi="Times New Roman" w:cs="Times New Roman"/>
          <w:sz w:val="27"/>
          <w:szCs w:val="27"/>
        </w:rPr>
        <w:t xml:space="preserve">ХМАО-Югра г. Когалым </w:t>
      </w:r>
      <w:r w:rsidR="005E453B">
        <w:rPr>
          <w:rFonts w:ascii="Times New Roman" w:hAnsi="Times New Roman" w:cs="Times New Roman"/>
          <w:sz w:val="27"/>
          <w:szCs w:val="27"/>
        </w:rPr>
        <w:t>ул.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="00F41230">
        <w:rPr>
          <w:rFonts w:ascii="Times New Roman" w:hAnsi="Times New Roman" w:cs="Times New Roman"/>
          <w:sz w:val="27"/>
          <w:szCs w:val="27"/>
        </w:rPr>
        <w:t>Молодежная д. 15 кв. 34</w:t>
      </w:r>
      <w:r>
        <w:rPr>
          <w:rFonts w:ascii="Times New Roman" w:hAnsi="Times New Roman" w:cs="Times New Roman"/>
          <w:sz w:val="27"/>
          <w:szCs w:val="27"/>
        </w:rPr>
        <w:t xml:space="preserve">, </w:t>
      </w:r>
      <w:r w:rsidRPr="00E11DCD" w:rsidR="00E11DCD">
        <w:rPr>
          <w:rFonts w:ascii="Times New Roman" w:hAnsi="Times New Roman" w:cs="Times New Roman"/>
          <w:sz w:val="27"/>
          <w:szCs w:val="27"/>
        </w:rPr>
        <w:t>сведений о привлечении ранее к административной ответственности в материалах дела не имеется,</w:t>
      </w:r>
      <w:r w:rsidR="00E11DCD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привлекаемого к административной ответственности по ст. 15.5 КоАП РФ,</w:t>
      </w:r>
    </w:p>
    <w:p w:rsidR="001737F0" w:rsidRPr="00CF1B4C" w:rsidP="005016D9">
      <w:pPr>
        <w:shd w:val="clear" w:color="auto" w:fill="FFFFFF"/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>УСТАНОВИЛ:</w:t>
      </w:r>
    </w:p>
    <w:p w:rsidR="00E03AB4" w:rsidRPr="00CF1B4C" w:rsidP="00CF1B4C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5266A0" w:rsidRPr="0090297B" w:rsidP="00A1091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Шангин Е.Ю.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являясь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="005A1372">
        <w:rPr>
          <w:rFonts w:ascii="Times New Roman" w:hAnsi="Times New Roman" w:cs="Times New Roman"/>
          <w:sz w:val="27"/>
          <w:szCs w:val="27"/>
        </w:rPr>
        <w:t>директором общества с ограниченной ответственностью «</w:t>
      </w:r>
      <w:r w:rsidR="00D344A6">
        <w:rPr>
          <w:rFonts w:ascii="Times New Roman" w:hAnsi="Times New Roman" w:cs="Times New Roman"/>
          <w:sz w:val="27"/>
          <w:szCs w:val="27"/>
        </w:rPr>
        <w:t>*</w:t>
      </w:r>
      <w:r w:rsidR="00A1091F">
        <w:rPr>
          <w:rFonts w:ascii="Times New Roman" w:hAnsi="Times New Roman" w:cs="Times New Roman"/>
          <w:sz w:val="27"/>
          <w:szCs w:val="27"/>
        </w:rPr>
        <w:t>»</w:t>
      </w:r>
      <w:r w:rsidR="005A1372">
        <w:rPr>
          <w:rFonts w:ascii="Times New Roman" w:hAnsi="Times New Roman" w:cs="Times New Roman"/>
          <w:sz w:val="27"/>
          <w:szCs w:val="27"/>
        </w:rPr>
        <w:t xml:space="preserve">, </w:t>
      </w:r>
      <w:r w:rsidR="00F879D3">
        <w:rPr>
          <w:rFonts w:ascii="Times New Roman" w:hAnsi="Times New Roman" w:cs="Times New Roman"/>
          <w:sz w:val="27"/>
          <w:szCs w:val="27"/>
        </w:rPr>
        <w:t>действующий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 от имени юридического лица, </w:t>
      </w:r>
      <w:r w:rsidRPr="00146229" w:rsidR="00146229">
        <w:rPr>
          <w:rFonts w:ascii="Times New Roman" w:eastAsia="Times New Roman" w:hAnsi="Times New Roman" w:cs="Times New Roman"/>
          <w:sz w:val="27"/>
          <w:szCs w:val="27"/>
        </w:rPr>
        <w:t xml:space="preserve">что подтверждается выпиской из Единого государственного реестра юридических лиц, 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до 24.00 часов </w:t>
      </w:r>
      <w:r w:rsidR="00994D09">
        <w:rPr>
          <w:rFonts w:ascii="Times New Roman" w:eastAsia="Times New Roman" w:hAnsi="Times New Roman" w:cs="Times New Roman"/>
          <w:bCs/>
          <w:iCs/>
          <w:sz w:val="27"/>
          <w:szCs w:val="27"/>
        </w:rPr>
        <w:t>25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</w:t>
      </w:r>
      <w:r w:rsidRPr="00D016E3" w:rsidR="0002756F">
        <w:rPr>
          <w:rFonts w:ascii="Times New Roman" w:eastAsia="Times New Roman" w:hAnsi="Times New Roman" w:cs="Times New Roman"/>
          <w:bCs/>
          <w:iCs/>
          <w:sz w:val="27"/>
          <w:szCs w:val="27"/>
        </w:rPr>
        <w:t>0</w:t>
      </w:r>
      <w:r w:rsidR="00227216">
        <w:rPr>
          <w:rFonts w:ascii="Times New Roman" w:eastAsia="Times New Roman" w:hAnsi="Times New Roman" w:cs="Times New Roman"/>
          <w:bCs/>
          <w:iCs/>
          <w:sz w:val="27"/>
          <w:szCs w:val="27"/>
        </w:rPr>
        <w:t>4</w:t>
      </w:r>
      <w:r w:rsidRPr="00D016E3" w:rsidR="0092642B">
        <w:rPr>
          <w:rFonts w:ascii="Times New Roman" w:eastAsia="Times New Roman" w:hAnsi="Times New Roman" w:cs="Times New Roman"/>
          <w:bCs/>
          <w:iCs/>
          <w:sz w:val="27"/>
          <w:szCs w:val="27"/>
        </w:rPr>
        <w:t>.2024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не и</w:t>
      </w:r>
      <w:r w:rsidRPr="00D016E3" w:rsidR="006E4E04">
        <w:rPr>
          <w:rFonts w:ascii="Times New Roman" w:eastAsia="Times New Roman" w:hAnsi="Times New Roman" w:cs="Times New Roman"/>
          <w:bCs/>
          <w:iCs/>
          <w:sz w:val="27"/>
          <w:szCs w:val="27"/>
        </w:rPr>
        <w:t>сполнил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, установленную пунктом 7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статьи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431</w:t>
      </w:r>
      <w:r w:rsidRPr="00D016E3" w:rsidR="00146229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Налогового Кодекса Российской Федерации обязанность по представлению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года. Согласно пункту 2 статьи 432 Кодекса отчетным периодом по страховым взносам признается первый квартал, полугодие, девять месяцев календарного года. Согласно пункту 7 статьи 431 Кодекса налогоплательщики представляют расчет по страховым взносам – не позднее 25-го числа месяца, следующего за расчетным (отчетным) периодом. Срок предоставления р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асчета по страховым взносам за 3 месяца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2024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года – 25.04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.2024. Дата совершения админист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ративного правонарушения – 26.04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.2024. Время совершения административного правонарушения – 00:01 часов. Фактически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расчет по страховым взносам за 3 месяца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2024 года 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не 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>представлен</w:t>
      </w:r>
      <w:r w:rsidR="005E453B">
        <w:rPr>
          <w:rFonts w:ascii="Times New Roman" w:eastAsia="Times New Roman" w:hAnsi="Times New Roman" w:cs="Times New Roman"/>
          <w:bCs/>
          <w:iCs/>
          <w:sz w:val="27"/>
          <w:szCs w:val="27"/>
        </w:rPr>
        <w:t>, что подтверждается справкой.</w:t>
      </w: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</w:t>
      </w:r>
    </w:p>
    <w:p w:rsidR="00567AFE" w:rsidRPr="00CF1B4C" w:rsidP="007739E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 </w:t>
      </w:r>
      <w:r w:rsidR="00F41230">
        <w:rPr>
          <w:rFonts w:ascii="Times New Roman" w:eastAsia="Times New Roman" w:hAnsi="Times New Roman" w:cs="Times New Roman"/>
          <w:bCs/>
          <w:iCs/>
          <w:sz w:val="27"/>
          <w:szCs w:val="27"/>
        </w:rPr>
        <w:t xml:space="preserve">   Шангин Е.Ю.</w:t>
      </w:r>
      <w:r w:rsidR="00F67A83">
        <w:rPr>
          <w:rFonts w:ascii="Times New Roman" w:hAnsi="Times New Roman" w:cs="Times New Roman"/>
          <w:sz w:val="27"/>
          <w:szCs w:val="27"/>
        </w:rPr>
        <w:t xml:space="preserve"> </w:t>
      </w:r>
      <w:r w:rsidR="00B02681">
        <w:rPr>
          <w:rFonts w:ascii="Times New Roman" w:hAnsi="Times New Roman" w:cs="Times New Roman"/>
          <w:sz w:val="27"/>
          <w:szCs w:val="27"/>
        </w:rPr>
        <w:t>на рассмотрение дела не явил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B02681">
        <w:rPr>
          <w:rFonts w:ascii="Times New Roman" w:hAnsi="Times New Roman" w:cs="Times New Roman"/>
          <w:sz w:val="27"/>
          <w:szCs w:val="27"/>
        </w:rPr>
        <w:t>,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 о месте и вре</w:t>
      </w:r>
      <w:r w:rsidR="00234A5A">
        <w:rPr>
          <w:rFonts w:ascii="Times New Roman" w:hAnsi="Times New Roman" w:cs="Times New Roman"/>
          <w:sz w:val="27"/>
          <w:szCs w:val="27"/>
        </w:rPr>
        <w:t>м</w:t>
      </w:r>
      <w:r w:rsidR="00B02681">
        <w:rPr>
          <w:rFonts w:ascii="Times New Roman" w:hAnsi="Times New Roman" w:cs="Times New Roman"/>
          <w:sz w:val="27"/>
          <w:szCs w:val="27"/>
        </w:rPr>
        <w:t>ени рассмотрения дела извещал</w:t>
      </w:r>
      <w:r w:rsidR="0090297B">
        <w:rPr>
          <w:rFonts w:ascii="Times New Roman" w:hAnsi="Times New Roman" w:cs="Times New Roman"/>
          <w:sz w:val="27"/>
          <w:szCs w:val="27"/>
        </w:rPr>
        <w:t>ся</w:t>
      </w:r>
      <w:r w:rsidR="005E453B">
        <w:rPr>
          <w:rFonts w:ascii="Times New Roman" w:hAnsi="Times New Roman" w:cs="Times New Roman"/>
          <w:sz w:val="27"/>
          <w:szCs w:val="27"/>
        </w:rPr>
        <w:t xml:space="preserve"> в надлежащем порядке. </w:t>
      </w:r>
      <w:r w:rsidRPr="00CF1B4C" w:rsidR="00CF489C">
        <w:rPr>
          <w:rFonts w:ascii="Times New Roman" w:hAnsi="Times New Roman" w:cs="Times New Roman"/>
          <w:sz w:val="27"/>
          <w:szCs w:val="27"/>
        </w:rPr>
        <w:t xml:space="preserve">При указанных обстоятельствах, в соответствии с ч. 2 ст. 25.1 КоАП РФ, мировой судья считает возможным рассмотреть </w:t>
      </w:r>
      <w:r w:rsidR="0090297B">
        <w:rPr>
          <w:rFonts w:ascii="Times New Roman" w:hAnsi="Times New Roman" w:cs="Times New Roman"/>
          <w:sz w:val="27"/>
          <w:szCs w:val="27"/>
        </w:rPr>
        <w:t xml:space="preserve">дело в отсутствие не явившегося </w:t>
      </w:r>
      <w:r w:rsidR="00F41230">
        <w:rPr>
          <w:rFonts w:ascii="Times New Roman" w:hAnsi="Times New Roman" w:cs="Times New Roman"/>
          <w:sz w:val="27"/>
          <w:szCs w:val="27"/>
        </w:rPr>
        <w:t>Шангина Е.Ю.</w:t>
      </w:r>
      <w:r w:rsidR="00227216">
        <w:rPr>
          <w:rFonts w:ascii="Times New Roman" w:hAnsi="Times New Roman" w:cs="Times New Roman"/>
          <w:sz w:val="27"/>
          <w:szCs w:val="27"/>
        </w:rPr>
        <w:t xml:space="preserve"> </w:t>
      </w:r>
      <w:r w:rsidRPr="00CF1B4C" w:rsidR="00CF489C">
        <w:rPr>
          <w:rFonts w:ascii="Times New Roman" w:hAnsi="Times New Roman" w:cs="Times New Roman"/>
          <w:sz w:val="27"/>
          <w:szCs w:val="27"/>
        </w:rPr>
        <w:t>по имеющимся материалам дела</w:t>
      </w:r>
      <w:r w:rsidRPr="00CF1B4C" w:rsidR="00FF6DA2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Мировой судья, изучив представленные материалы дела, приходит к следующему</w:t>
      </w:r>
      <w:r w:rsidR="00CF1B4C">
        <w:rPr>
          <w:rFonts w:ascii="Times New Roman" w:hAnsi="Times New Roman" w:cs="Times New Roman"/>
          <w:sz w:val="27"/>
          <w:szCs w:val="27"/>
        </w:rPr>
        <w:t xml:space="preserve"> выводу</w:t>
      </w:r>
      <w:r w:rsidRPr="00CF1B4C">
        <w:rPr>
          <w:rFonts w:ascii="Times New Roman" w:hAnsi="Times New Roman" w:cs="Times New Roman"/>
          <w:sz w:val="27"/>
          <w:szCs w:val="27"/>
        </w:rPr>
        <w:t>.</w:t>
      </w:r>
    </w:p>
    <w:p w:rsidR="005266A0" w:rsidRPr="005266A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5266A0">
        <w:rPr>
          <w:rFonts w:ascii="Times New Roman" w:hAnsi="Times New Roman" w:cs="Times New Roman"/>
          <w:sz w:val="27"/>
          <w:szCs w:val="27"/>
        </w:rPr>
        <w:t xml:space="preserve">Ответственность по ст. 15.5 КоАП РФ </w:t>
      </w:r>
      <w:r w:rsidRPr="005266A0">
        <w:rPr>
          <w:rFonts w:ascii="Times New Roman" w:hAnsi="Times New Roman" w:cs="Times New Roman"/>
          <w:sz w:val="27"/>
          <w:szCs w:val="27"/>
        </w:rPr>
        <w:t xml:space="preserve">наступает за </w:t>
      </w:r>
      <w:r w:rsidR="00227216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арушение установленных законодательством о налогах и сборах </w:t>
      </w:r>
      <w:hyperlink r:id="rId5" w:history="1">
        <w:r w:rsidRPr="005266A0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shd w:val="clear" w:color="auto" w:fill="FFFFFF"/>
          </w:rPr>
          <w:t>сроков</w:t>
        </w:r>
      </w:hyperlink>
      <w:r w:rsidRPr="005266A0">
        <w:rPr>
          <w:rFonts w:ascii="Times New Roman" w:hAnsi="Times New Roman" w:cs="Times New Roman"/>
          <w:color w:val="000000" w:themeColor="text1"/>
          <w:sz w:val="27"/>
          <w:szCs w:val="27"/>
          <w:shd w:val="clear" w:color="auto" w:fill="FFFFFF"/>
        </w:rPr>
        <w:t> </w:t>
      </w:r>
      <w:r w:rsidRPr="005266A0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представления расчета по страховым взносам в налоговый орган по месту учета. </w:t>
      </w:r>
    </w:p>
    <w:p w:rsidR="00567AFE" w:rsidRPr="00D016E3" w:rsidP="0090297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D016E3">
        <w:rPr>
          <w:rFonts w:ascii="Times New Roman" w:hAnsi="Times New Roman" w:cs="Times New Roman"/>
          <w:sz w:val="27"/>
          <w:szCs w:val="27"/>
        </w:rPr>
        <w:t xml:space="preserve">Наличие события административного правонарушения и виновность </w:t>
      </w:r>
      <w:r w:rsidR="00F41230">
        <w:rPr>
          <w:rFonts w:ascii="Times New Roman" w:hAnsi="Times New Roman" w:cs="Times New Roman"/>
          <w:sz w:val="27"/>
          <w:szCs w:val="27"/>
        </w:rPr>
        <w:t>Шангина Е.Ю.</w:t>
      </w:r>
      <w:r w:rsidRPr="00D016E3" w:rsidR="00023267">
        <w:rPr>
          <w:rFonts w:ascii="Times New Roman" w:hAnsi="Times New Roman" w:cs="Times New Roman"/>
          <w:sz w:val="27"/>
          <w:szCs w:val="27"/>
        </w:rPr>
        <w:t xml:space="preserve"> </w:t>
      </w:r>
      <w:r w:rsidRPr="00D016E3">
        <w:rPr>
          <w:rFonts w:ascii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ст. 15.5 КоАП РФ подтверждены следующими </w:t>
      </w:r>
      <w:r w:rsidRPr="00D016E3">
        <w:rPr>
          <w:rFonts w:ascii="Times New Roman" w:hAnsi="Times New Roman" w:cs="Times New Roman"/>
          <w:sz w:val="27"/>
          <w:szCs w:val="27"/>
        </w:rPr>
        <w:t>доказательствами</w:t>
      </w:r>
      <w:r w:rsidRPr="00D016E3" w:rsidR="003C3D49">
        <w:rPr>
          <w:rFonts w:ascii="Times New Roman" w:hAnsi="Times New Roman" w:cs="Times New Roman"/>
          <w:sz w:val="27"/>
          <w:szCs w:val="27"/>
        </w:rPr>
        <w:t xml:space="preserve">: </w:t>
      </w:r>
      <w:r w:rsidRPr="00D016E3" w:rsidR="00CF489C">
        <w:rPr>
          <w:rFonts w:ascii="Times New Roman" w:hAnsi="Times New Roman" w:cs="Times New Roman"/>
          <w:sz w:val="27"/>
          <w:szCs w:val="27"/>
        </w:rPr>
        <w:t>протоколом №</w:t>
      </w:r>
      <w:r w:rsidR="00F41230">
        <w:rPr>
          <w:rFonts w:ascii="Times New Roman" w:hAnsi="Times New Roman" w:cs="Times New Roman"/>
          <w:sz w:val="27"/>
          <w:szCs w:val="27"/>
        </w:rPr>
        <w:t>86172505200292000003</w:t>
      </w:r>
      <w:r w:rsidR="00B02681">
        <w:rPr>
          <w:rFonts w:ascii="Times New Roman" w:hAnsi="Times New Roman" w:cs="Times New Roman"/>
          <w:sz w:val="27"/>
          <w:szCs w:val="27"/>
        </w:rPr>
        <w:t xml:space="preserve"> 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об административном правонарушении от </w:t>
      </w:r>
      <w:r w:rsidR="00DF1437">
        <w:rPr>
          <w:rFonts w:ascii="Times New Roman" w:hAnsi="Times New Roman" w:cs="Times New Roman"/>
          <w:sz w:val="27"/>
          <w:szCs w:val="27"/>
        </w:rPr>
        <w:t>17</w:t>
      </w:r>
      <w:r w:rsidR="005E453B">
        <w:rPr>
          <w:rFonts w:ascii="Times New Roman" w:hAnsi="Times New Roman" w:cs="Times New Roman"/>
          <w:sz w:val="27"/>
          <w:szCs w:val="27"/>
        </w:rPr>
        <w:t>.03</w:t>
      </w:r>
      <w:r w:rsidRPr="00D016E3" w:rsidR="003C3D49">
        <w:rPr>
          <w:rFonts w:ascii="Times New Roman" w:hAnsi="Times New Roman" w:cs="Times New Roman"/>
          <w:sz w:val="27"/>
          <w:szCs w:val="27"/>
        </w:rPr>
        <w:t>.2025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, в котором изложены обстоятельства совершения административного правонарушения; </w:t>
      </w:r>
      <w:r w:rsidRPr="00D016E3" w:rsidR="00261CB9">
        <w:rPr>
          <w:rFonts w:ascii="Times New Roman" w:hAnsi="Times New Roman" w:cs="Times New Roman"/>
          <w:sz w:val="27"/>
          <w:szCs w:val="27"/>
        </w:rPr>
        <w:t>уведомление</w:t>
      </w:r>
      <w:r w:rsidR="00C21C0D">
        <w:rPr>
          <w:rFonts w:ascii="Times New Roman" w:hAnsi="Times New Roman" w:cs="Times New Roman"/>
          <w:sz w:val="27"/>
          <w:szCs w:val="27"/>
        </w:rPr>
        <w:t>м</w:t>
      </w:r>
      <w:r w:rsidRPr="00D016E3" w:rsidR="00261CB9">
        <w:rPr>
          <w:rFonts w:ascii="Times New Roman" w:hAnsi="Times New Roman" w:cs="Times New Roman"/>
          <w:sz w:val="27"/>
          <w:szCs w:val="27"/>
        </w:rPr>
        <w:t xml:space="preserve"> о месте и времени составления протокола об административном правонарушении; </w:t>
      </w:r>
      <w:r w:rsidRPr="00D016E3" w:rsidR="00CF489C">
        <w:rPr>
          <w:rFonts w:ascii="Times New Roman" w:hAnsi="Times New Roman" w:cs="Times New Roman"/>
          <w:sz w:val="27"/>
          <w:szCs w:val="27"/>
        </w:rPr>
        <w:t>копией списка почтовых отправлений; отчет</w:t>
      </w:r>
      <w:r w:rsidR="00C21C0D">
        <w:rPr>
          <w:rFonts w:ascii="Times New Roman" w:hAnsi="Times New Roman" w:cs="Times New Roman"/>
          <w:sz w:val="27"/>
          <w:szCs w:val="27"/>
        </w:rPr>
        <w:t>ом</w:t>
      </w:r>
      <w:r w:rsidRPr="00D016E3" w:rsidR="00CF489C">
        <w:rPr>
          <w:rFonts w:ascii="Times New Roman" w:hAnsi="Times New Roman" w:cs="Times New Roman"/>
          <w:sz w:val="27"/>
          <w:szCs w:val="27"/>
        </w:rPr>
        <w:t xml:space="preserve"> об отслеживании отправления с почтовым идентификатором; </w:t>
      </w:r>
      <w:r w:rsidR="005E453B">
        <w:rPr>
          <w:rFonts w:ascii="Times New Roman" w:hAnsi="Times New Roman" w:cs="Times New Roman"/>
          <w:sz w:val="27"/>
          <w:szCs w:val="27"/>
        </w:rPr>
        <w:t xml:space="preserve">справкой </w:t>
      </w:r>
      <w:r w:rsidR="005A1372">
        <w:rPr>
          <w:rFonts w:ascii="Times New Roman" w:hAnsi="Times New Roman" w:cs="Times New Roman"/>
          <w:sz w:val="27"/>
          <w:szCs w:val="27"/>
        </w:rPr>
        <w:t xml:space="preserve">заместителя начальника отдела </w:t>
      </w:r>
      <w:r w:rsidR="0090297B">
        <w:rPr>
          <w:rFonts w:ascii="Times New Roman" w:hAnsi="Times New Roman" w:cs="Times New Roman"/>
          <w:sz w:val="27"/>
          <w:szCs w:val="27"/>
        </w:rPr>
        <w:t>камеральных проверок №3 Межрайонной</w:t>
      </w:r>
      <w:r w:rsidR="00DF1437">
        <w:rPr>
          <w:rFonts w:ascii="Times New Roman" w:hAnsi="Times New Roman" w:cs="Times New Roman"/>
          <w:sz w:val="27"/>
          <w:szCs w:val="27"/>
        </w:rPr>
        <w:t xml:space="preserve"> ИФНС России №11 ХМАО-Югры от 17</w:t>
      </w:r>
      <w:r w:rsidR="0090297B">
        <w:rPr>
          <w:rFonts w:ascii="Times New Roman" w:hAnsi="Times New Roman" w:cs="Times New Roman"/>
          <w:sz w:val="27"/>
          <w:szCs w:val="27"/>
        </w:rPr>
        <w:t xml:space="preserve">.03.2025; </w:t>
      </w:r>
      <w:r w:rsidRPr="00D016E3" w:rsidR="00CF489C">
        <w:rPr>
          <w:rFonts w:ascii="Times New Roman" w:hAnsi="Times New Roman" w:cs="Times New Roman"/>
          <w:sz w:val="27"/>
          <w:szCs w:val="27"/>
        </w:rPr>
        <w:t>выпиской из Единого государственного реестра юридических лиц, содержащей сведения о юридическом лице</w:t>
      </w:r>
      <w:r w:rsidRPr="00D016E3" w:rsidR="00CF1B4C">
        <w:rPr>
          <w:rFonts w:ascii="Times New Roman" w:hAnsi="Times New Roman" w:cs="Times New Roman"/>
          <w:sz w:val="27"/>
          <w:szCs w:val="27"/>
        </w:rPr>
        <w:t>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Представленные налоговым органом доказательства получены с соблюдением требований закона, не противоречивы, согласованны. Их объем достаточен для разрешения дела. 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В соответствии со ст. 2.4 КоАП РФ должностное лицо подлежит административной ответственности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567AFE" w:rsidRPr="00CF1B4C" w:rsidP="005E453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 xml:space="preserve">Действия </w:t>
      </w:r>
      <w:r w:rsidR="00F41230">
        <w:rPr>
          <w:rFonts w:ascii="Times New Roman" w:hAnsi="Times New Roman" w:cs="Times New Roman"/>
          <w:sz w:val="27"/>
          <w:szCs w:val="27"/>
        </w:rPr>
        <w:t>Шангина Е.Ю.</w:t>
      </w:r>
      <w:r w:rsidR="005E453B">
        <w:rPr>
          <w:rFonts w:ascii="Times New Roman" w:hAnsi="Times New Roman" w:cs="Times New Roman"/>
          <w:sz w:val="27"/>
          <w:szCs w:val="27"/>
        </w:rPr>
        <w:t xml:space="preserve"> </w:t>
      </w:r>
      <w:r w:rsidRPr="00CF1B4C">
        <w:rPr>
          <w:rFonts w:ascii="Times New Roman" w:hAnsi="Times New Roman" w:cs="Times New Roman"/>
          <w:sz w:val="27"/>
          <w:szCs w:val="27"/>
        </w:rPr>
        <w:t>правильно квалифицированы по ст. 15.5 КоАП РФ.</w:t>
      </w:r>
    </w:p>
    <w:p w:rsidR="00567AFE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 не установлено.</w:t>
      </w: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При назначении </w:t>
      </w:r>
      <w:r w:rsidRPr="00CF1B4C">
        <w:rPr>
          <w:rFonts w:ascii="Times New Roman" w:hAnsi="Times New Roman" w:cs="Times New Roman"/>
          <w:sz w:val="27"/>
          <w:szCs w:val="27"/>
        </w:rPr>
        <w:t>адм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инистративного наказания мировой судья учитывает характер и обстоятельства совершенного административного правонарушения, сведения о его личности и имущественном положении, </w:t>
      </w:r>
      <w:r w:rsidRPr="00CF1B4C">
        <w:rPr>
          <w:rFonts w:ascii="Times New Roman" w:hAnsi="Times New Roman" w:cs="Times New Roman"/>
          <w:sz w:val="27"/>
          <w:szCs w:val="27"/>
        </w:rPr>
        <w:t>отсутствие смягчающих и отягчающих административную ответственность обстоятельств, предусмотренных ст. 4.2, ст. 4.3 КоАП РФ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>, и в</w:t>
      </w:r>
      <w:r w:rsidRPr="00CF1B4C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этой связи для достижения целей наказания будет достаточным применение наиболее мягкого из числа предусмотренных санкцией ст. 15.5 КоАП РФ видов наказаний.</w:t>
      </w:r>
    </w:p>
    <w:p w:rsidR="00CF1B4C" w:rsidRPr="00CF1B4C" w:rsidP="00CF1B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CF1B4C">
        <w:rPr>
          <w:rFonts w:ascii="Times New Roman" w:hAnsi="Times New Roman" w:cs="Times New Roman"/>
          <w:sz w:val="27"/>
          <w:szCs w:val="27"/>
        </w:rPr>
        <w:t>Руководствуясь ст.ст.15.5, 29.10, 29.11 КоАП РФ, мировой судья,</w:t>
      </w:r>
    </w:p>
    <w:p w:rsidR="00CF1B4C" w:rsidRPr="00CF1B4C" w:rsidP="00CF1B4C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90297B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  <w:r w:rsidRPr="00CF1B4C">
        <w:rPr>
          <w:color w:val="000000"/>
          <w:sz w:val="27"/>
          <w:szCs w:val="27"/>
        </w:rPr>
        <w:t>ПОСТАНОВИЛ:</w:t>
      </w:r>
    </w:p>
    <w:p w:rsidR="005A1372" w:rsidRPr="005A1372" w:rsidP="005A1372">
      <w:pPr>
        <w:pStyle w:val="BodyText2"/>
        <w:spacing w:after="0" w:line="240" w:lineRule="auto"/>
        <w:ind w:firstLine="567"/>
        <w:jc w:val="center"/>
        <w:rPr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Шангина Евгения Юрьевича</w:t>
      </w:r>
      <w:r w:rsidRPr="00CF1B4C" w:rsidR="005E453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</w:t>
      </w:r>
      <w:r w:rsidRPr="00CF1B4C" w:rsidR="0092642B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признать </w:t>
      </w:r>
      <w:r w:rsidR="008C70A9">
        <w:rPr>
          <w:rFonts w:ascii="Times New Roman" w:hAnsi="Times New Roman" w:cs="Times New Roman"/>
          <w:color w:val="000000"/>
          <w:spacing w:val="-4"/>
          <w:sz w:val="27"/>
          <w:szCs w:val="27"/>
        </w:rPr>
        <w:t>виновн</w:t>
      </w:r>
      <w:r w:rsidR="0090297B">
        <w:rPr>
          <w:rFonts w:ascii="Times New Roman" w:hAnsi="Times New Roman" w:cs="Times New Roman"/>
          <w:color w:val="000000"/>
          <w:spacing w:val="-4"/>
          <w:sz w:val="27"/>
          <w:szCs w:val="27"/>
        </w:rPr>
        <w:t>ым</w:t>
      </w:r>
      <w:r w:rsidRPr="00CF1B4C" w:rsidR="00FF6DA2">
        <w:rPr>
          <w:rFonts w:ascii="Times New Roman" w:hAnsi="Times New Roman" w:cs="Times New Roman"/>
          <w:color w:val="000000"/>
          <w:spacing w:val="-4"/>
          <w:sz w:val="27"/>
          <w:szCs w:val="27"/>
        </w:rPr>
        <w:t xml:space="preserve"> в совершении административного правонарушения, предусмотренного статьей 15.5 КоАП РФ, и </w:t>
      </w:r>
      <w:r w:rsidR="0090297B">
        <w:rPr>
          <w:rFonts w:ascii="Times New Roman" w:hAnsi="Times New Roman" w:cs="Times New Roman"/>
          <w:color w:val="000000"/>
          <w:sz w:val="27"/>
          <w:szCs w:val="27"/>
        </w:rPr>
        <w:t>назначить ему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 xml:space="preserve"> наказание в виде 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  <w:lang w:eastAsia="en-US"/>
        </w:rPr>
        <w:t>предупреждения</w:t>
      </w:r>
      <w:r w:rsidRPr="00CF1B4C" w:rsidR="00FF6DA2">
        <w:rPr>
          <w:rFonts w:ascii="Times New Roman" w:hAnsi="Times New Roman" w:cs="Times New Roman"/>
          <w:color w:val="000000"/>
          <w:sz w:val="27"/>
          <w:szCs w:val="27"/>
        </w:rPr>
        <w:t>.</w:t>
      </w:r>
    </w:p>
    <w:p w:rsidR="00CF1B4C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Постановление может быть обжаловано </w:t>
      </w:r>
      <w:r w:rsidRPr="00CF1B4C">
        <w:rPr>
          <w:rFonts w:ascii="Times New Roman" w:hAnsi="Times New Roman" w:cs="Times New Roman"/>
          <w:sz w:val="27"/>
          <w:szCs w:val="27"/>
        </w:rPr>
        <w:t xml:space="preserve">и опротестовано 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в Когалымский городской суд Ханты-Мансийского автономного округа – Югры в течение 10 </w:t>
      </w:r>
      <w:r w:rsidR="0092642B">
        <w:rPr>
          <w:rFonts w:ascii="Times New Roman" w:hAnsi="Times New Roman" w:cs="Times New Roman"/>
          <w:color w:val="000000"/>
          <w:sz w:val="27"/>
          <w:szCs w:val="27"/>
        </w:rPr>
        <w:t>дней</w:t>
      </w:r>
      <w:r w:rsidRPr="00CF1B4C">
        <w:rPr>
          <w:rFonts w:ascii="Times New Roman" w:hAnsi="Times New Roman" w:cs="Times New Roman"/>
          <w:color w:val="000000"/>
          <w:sz w:val="27"/>
          <w:szCs w:val="27"/>
        </w:rPr>
        <w:t xml:space="preserve"> со дня вручения или получения копии постановления.</w:t>
      </w:r>
    </w:p>
    <w:p w:rsidR="005266A0" w:rsidRPr="00D92942" w:rsidP="00D92942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7"/>
          <w:szCs w:val="27"/>
        </w:rPr>
      </w:pPr>
    </w:p>
    <w:p w:rsidR="00CF1B4C" w:rsidRPr="00CF1B4C" w:rsidP="00CF1B4C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</w:t>
      </w:r>
      <w:r w:rsidRPr="00CF1B4C" w:rsidR="00FF6DA2">
        <w:rPr>
          <w:rFonts w:ascii="Times New Roman" w:hAnsi="Times New Roman" w:cs="Times New Roman"/>
          <w:sz w:val="27"/>
          <w:szCs w:val="27"/>
        </w:rPr>
        <w:t xml:space="preserve">Мировой судья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hAnsi="Times New Roman" w:cs="Times New Roman"/>
          <w:sz w:val="27"/>
          <w:szCs w:val="27"/>
        </w:rPr>
        <w:t xml:space="preserve">подпись       </w:t>
      </w:r>
      <w:r>
        <w:rPr>
          <w:rFonts w:ascii="Times New Roman" w:hAnsi="Times New Roman" w:cs="Times New Roman"/>
          <w:sz w:val="27"/>
          <w:szCs w:val="27"/>
        </w:rPr>
        <w:tab/>
        <w:t xml:space="preserve">                              </w:t>
      </w:r>
      <w:r w:rsidR="00C21C0D">
        <w:rPr>
          <w:rFonts w:ascii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92642B">
        <w:rPr>
          <w:rFonts w:ascii="Times New Roman" w:hAnsi="Times New Roman" w:cs="Times New Roman"/>
          <w:sz w:val="27"/>
          <w:szCs w:val="27"/>
        </w:rPr>
        <w:t>Н.В. Олькова</w:t>
      </w:r>
    </w:p>
    <w:p w:rsidR="0079244B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A137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D92942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123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F41230" w:rsidP="00CF1B4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5016D9" w:rsidRPr="005016D9" w:rsidP="00234A5A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5016D9">
        <w:rPr>
          <w:rFonts w:ascii="Times New Roman" w:hAnsi="Times New Roman" w:cs="Times New Roman"/>
          <w:sz w:val="27"/>
          <w:szCs w:val="27"/>
        </w:rPr>
        <w:t>подлинник н</w:t>
      </w:r>
      <w:r w:rsidR="00994D09">
        <w:rPr>
          <w:rFonts w:ascii="Times New Roman" w:hAnsi="Times New Roman" w:cs="Times New Roman"/>
          <w:sz w:val="27"/>
          <w:szCs w:val="27"/>
        </w:rPr>
        <w:t>аходится</w:t>
      </w:r>
      <w:r w:rsidR="00F41230">
        <w:rPr>
          <w:rFonts w:ascii="Times New Roman" w:hAnsi="Times New Roman" w:cs="Times New Roman"/>
          <w:sz w:val="27"/>
          <w:szCs w:val="27"/>
        </w:rPr>
        <w:t xml:space="preserve"> в материале дела №5-282</w:t>
      </w:r>
      <w:r w:rsidR="00AD66C1">
        <w:rPr>
          <w:rFonts w:ascii="Times New Roman" w:hAnsi="Times New Roman" w:cs="Times New Roman"/>
          <w:sz w:val="27"/>
          <w:szCs w:val="27"/>
        </w:rPr>
        <w:t>-1701</w:t>
      </w:r>
      <w:r w:rsidRPr="005016D9">
        <w:rPr>
          <w:rFonts w:ascii="Times New Roman" w:hAnsi="Times New Roman" w:cs="Times New Roman"/>
          <w:sz w:val="27"/>
          <w:szCs w:val="27"/>
        </w:rPr>
        <w:t>/2025</w:t>
      </w:r>
    </w:p>
    <w:sectPr w:rsidSect="00CF489C">
      <w:footerReference w:type="default" r:id="rId6"/>
      <w:pgSz w:w="11906" w:h="16838"/>
      <w:pgMar w:top="568" w:right="1133" w:bottom="567" w:left="1418" w:header="28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8841555"/>
      <w:docPartObj>
        <w:docPartGallery w:val="Page Numbers (Bottom of Page)"/>
        <w:docPartUnique/>
      </w:docPartObj>
    </w:sdtPr>
    <w:sdtContent>
      <w:p w:rsidR="005A137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137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7F0"/>
    <w:rsid w:val="00002F47"/>
    <w:rsid w:val="00020FF1"/>
    <w:rsid w:val="00023267"/>
    <w:rsid w:val="0002756F"/>
    <w:rsid w:val="00027C89"/>
    <w:rsid w:val="00040D88"/>
    <w:rsid w:val="0004403A"/>
    <w:rsid w:val="00055CEE"/>
    <w:rsid w:val="00071876"/>
    <w:rsid w:val="000760DC"/>
    <w:rsid w:val="0008222A"/>
    <w:rsid w:val="000856DA"/>
    <w:rsid w:val="000A3416"/>
    <w:rsid w:val="000C0B31"/>
    <w:rsid w:val="000C60A0"/>
    <w:rsid w:val="000D5DFB"/>
    <w:rsid w:val="000E013B"/>
    <w:rsid w:val="000E31B8"/>
    <w:rsid w:val="000F11B7"/>
    <w:rsid w:val="000F5C94"/>
    <w:rsid w:val="0010553B"/>
    <w:rsid w:val="00111938"/>
    <w:rsid w:val="001175AF"/>
    <w:rsid w:val="00122674"/>
    <w:rsid w:val="001245EF"/>
    <w:rsid w:val="00137346"/>
    <w:rsid w:val="00141672"/>
    <w:rsid w:val="00143B9E"/>
    <w:rsid w:val="00146229"/>
    <w:rsid w:val="001468EB"/>
    <w:rsid w:val="0016790C"/>
    <w:rsid w:val="001737F0"/>
    <w:rsid w:val="00173B82"/>
    <w:rsid w:val="001B726D"/>
    <w:rsid w:val="001B7314"/>
    <w:rsid w:val="001E17A0"/>
    <w:rsid w:val="001E2669"/>
    <w:rsid w:val="001E3926"/>
    <w:rsid w:val="0021214D"/>
    <w:rsid w:val="002173B6"/>
    <w:rsid w:val="002258D9"/>
    <w:rsid w:val="00227216"/>
    <w:rsid w:val="00230F98"/>
    <w:rsid w:val="00231699"/>
    <w:rsid w:val="00233483"/>
    <w:rsid w:val="00234A5A"/>
    <w:rsid w:val="0023518C"/>
    <w:rsid w:val="00246BDB"/>
    <w:rsid w:val="00250E01"/>
    <w:rsid w:val="002609B1"/>
    <w:rsid w:val="00261CB9"/>
    <w:rsid w:val="00264FE5"/>
    <w:rsid w:val="002664CA"/>
    <w:rsid w:val="002A0499"/>
    <w:rsid w:val="002A6D7F"/>
    <w:rsid w:val="002A7E57"/>
    <w:rsid w:val="002C1827"/>
    <w:rsid w:val="002C2FCE"/>
    <w:rsid w:val="002D16E3"/>
    <w:rsid w:val="002E188A"/>
    <w:rsid w:val="002E54C7"/>
    <w:rsid w:val="002F0D1E"/>
    <w:rsid w:val="002F290C"/>
    <w:rsid w:val="002F641F"/>
    <w:rsid w:val="002F6962"/>
    <w:rsid w:val="002F7668"/>
    <w:rsid w:val="00322FE6"/>
    <w:rsid w:val="00337BC8"/>
    <w:rsid w:val="00352768"/>
    <w:rsid w:val="00357C95"/>
    <w:rsid w:val="00365FF8"/>
    <w:rsid w:val="00392323"/>
    <w:rsid w:val="003B0477"/>
    <w:rsid w:val="003B331C"/>
    <w:rsid w:val="003C14C3"/>
    <w:rsid w:val="003C2AC8"/>
    <w:rsid w:val="003C3D49"/>
    <w:rsid w:val="003C70F3"/>
    <w:rsid w:val="003D74FD"/>
    <w:rsid w:val="003F71DD"/>
    <w:rsid w:val="00406A22"/>
    <w:rsid w:val="00413A9B"/>
    <w:rsid w:val="00417042"/>
    <w:rsid w:val="00434F73"/>
    <w:rsid w:val="00472011"/>
    <w:rsid w:val="00484CC3"/>
    <w:rsid w:val="00491142"/>
    <w:rsid w:val="00493550"/>
    <w:rsid w:val="004A150B"/>
    <w:rsid w:val="004A4946"/>
    <w:rsid w:val="004C4A75"/>
    <w:rsid w:val="004C4C1E"/>
    <w:rsid w:val="004C7282"/>
    <w:rsid w:val="004D615A"/>
    <w:rsid w:val="004E1CA2"/>
    <w:rsid w:val="005016D9"/>
    <w:rsid w:val="00520894"/>
    <w:rsid w:val="005211C2"/>
    <w:rsid w:val="005266A0"/>
    <w:rsid w:val="00532A85"/>
    <w:rsid w:val="005444FA"/>
    <w:rsid w:val="00547347"/>
    <w:rsid w:val="00547CFE"/>
    <w:rsid w:val="00550284"/>
    <w:rsid w:val="00560F2A"/>
    <w:rsid w:val="00563DE6"/>
    <w:rsid w:val="00567AFE"/>
    <w:rsid w:val="00592F20"/>
    <w:rsid w:val="005A1372"/>
    <w:rsid w:val="005A798C"/>
    <w:rsid w:val="005D5131"/>
    <w:rsid w:val="005D65AD"/>
    <w:rsid w:val="005D75E9"/>
    <w:rsid w:val="005E453B"/>
    <w:rsid w:val="0060082C"/>
    <w:rsid w:val="00604D29"/>
    <w:rsid w:val="00630C7B"/>
    <w:rsid w:val="006418F7"/>
    <w:rsid w:val="00647CA7"/>
    <w:rsid w:val="006501C6"/>
    <w:rsid w:val="00664E5B"/>
    <w:rsid w:val="00680B62"/>
    <w:rsid w:val="00683974"/>
    <w:rsid w:val="00685F87"/>
    <w:rsid w:val="00691806"/>
    <w:rsid w:val="00697C2B"/>
    <w:rsid w:val="006A2A9D"/>
    <w:rsid w:val="006A3420"/>
    <w:rsid w:val="006A6E02"/>
    <w:rsid w:val="006D63F0"/>
    <w:rsid w:val="006E2C9E"/>
    <w:rsid w:val="006E30DE"/>
    <w:rsid w:val="006E4E04"/>
    <w:rsid w:val="006F79B7"/>
    <w:rsid w:val="00702B6D"/>
    <w:rsid w:val="00707A81"/>
    <w:rsid w:val="00715BF9"/>
    <w:rsid w:val="00743246"/>
    <w:rsid w:val="00754A60"/>
    <w:rsid w:val="00755A74"/>
    <w:rsid w:val="00755F07"/>
    <w:rsid w:val="00757A79"/>
    <w:rsid w:val="0076296E"/>
    <w:rsid w:val="007739E7"/>
    <w:rsid w:val="00785BB3"/>
    <w:rsid w:val="00787FC1"/>
    <w:rsid w:val="0079244B"/>
    <w:rsid w:val="007B5957"/>
    <w:rsid w:val="007E5528"/>
    <w:rsid w:val="00800AF8"/>
    <w:rsid w:val="0080329E"/>
    <w:rsid w:val="008163F4"/>
    <w:rsid w:val="008314C2"/>
    <w:rsid w:val="008357FF"/>
    <w:rsid w:val="00837D70"/>
    <w:rsid w:val="00850B76"/>
    <w:rsid w:val="00851153"/>
    <w:rsid w:val="00855680"/>
    <w:rsid w:val="008624E7"/>
    <w:rsid w:val="008942D2"/>
    <w:rsid w:val="00894E0B"/>
    <w:rsid w:val="008C70A9"/>
    <w:rsid w:val="00900E37"/>
    <w:rsid w:val="0090297B"/>
    <w:rsid w:val="00912ED5"/>
    <w:rsid w:val="00926011"/>
    <w:rsid w:val="0092642B"/>
    <w:rsid w:val="00933987"/>
    <w:rsid w:val="00937520"/>
    <w:rsid w:val="00942BC2"/>
    <w:rsid w:val="0094540A"/>
    <w:rsid w:val="00946542"/>
    <w:rsid w:val="009701A8"/>
    <w:rsid w:val="00973A1B"/>
    <w:rsid w:val="00984324"/>
    <w:rsid w:val="00990BC7"/>
    <w:rsid w:val="00990D6A"/>
    <w:rsid w:val="00992BAE"/>
    <w:rsid w:val="00993018"/>
    <w:rsid w:val="00994D09"/>
    <w:rsid w:val="00997A7E"/>
    <w:rsid w:val="009A40D2"/>
    <w:rsid w:val="009B4B43"/>
    <w:rsid w:val="009C4187"/>
    <w:rsid w:val="009D06E6"/>
    <w:rsid w:val="009E1939"/>
    <w:rsid w:val="009F0913"/>
    <w:rsid w:val="009F146A"/>
    <w:rsid w:val="009F21BF"/>
    <w:rsid w:val="009F4211"/>
    <w:rsid w:val="00A03444"/>
    <w:rsid w:val="00A10404"/>
    <w:rsid w:val="00A1091F"/>
    <w:rsid w:val="00A11521"/>
    <w:rsid w:val="00A14389"/>
    <w:rsid w:val="00A1596B"/>
    <w:rsid w:val="00A274BF"/>
    <w:rsid w:val="00A27800"/>
    <w:rsid w:val="00A372D9"/>
    <w:rsid w:val="00A62DB6"/>
    <w:rsid w:val="00A633FC"/>
    <w:rsid w:val="00A818C3"/>
    <w:rsid w:val="00A940DA"/>
    <w:rsid w:val="00AB798D"/>
    <w:rsid w:val="00AC41BB"/>
    <w:rsid w:val="00AC48F6"/>
    <w:rsid w:val="00AD66C1"/>
    <w:rsid w:val="00AE0974"/>
    <w:rsid w:val="00AE5C57"/>
    <w:rsid w:val="00AE640C"/>
    <w:rsid w:val="00B02681"/>
    <w:rsid w:val="00B119F8"/>
    <w:rsid w:val="00B136CA"/>
    <w:rsid w:val="00B206FB"/>
    <w:rsid w:val="00B20D7C"/>
    <w:rsid w:val="00B30798"/>
    <w:rsid w:val="00B4563E"/>
    <w:rsid w:val="00B52EE4"/>
    <w:rsid w:val="00B53FB8"/>
    <w:rsid w:val="00B576BC"/>
    <w:rsid w:val="00B63E90"/>
    <w:rsid w:val="00B72FEB"/>
    <w:rsid w:val="00B82CE8"/>
    <w:rsid w:val="00B84632"/>
    <w:rsid w:val="00B939E7"/>
    <w:rsid w:val="00BA0970"/>
    <w:rsid w:val="00BB1F2B"/>
    <w:rsid w:val="00BB2710"/>
    <w:rsid w:val="00BB5430"/>
    <w:rsid w:val="00BC1227"/>
    <w:rsid w:val="00BC1C1B"/>
    <w:rsid w:val="00BC6326"/>
    <w:rsid w:val="00BE16A7"/>
    <w:rsid w:val="00BE5A22"/>
    <w:rsid w:val="00BE7926"/>
    <w:rsid w:val="00BF1BDF"/>
    <w:rsid w:val="00BF4466"/>
    <w:rsid w:val="00C21C0D"/>
    <w:rsid w:val="00C577A0"/>
    <w:rsid w:val="00C948B3"/>
    <w:rsid w:val="00CB0170"/>
    <w:rsid w:val="00CC2433"/>
    <w:rsid w:val="00CC42D9"/>
    <w:rsid w:val="00CD1881"/>
    <w:rsid w:val="00CE5947"/>
    <w:rsid w:val="00CF1B4C"/>
    <w:rsid w:val="00CF3D10"/>
    <w:rsid w:val="00CF489C"/>
    <w:rsid w:val="00CF4CC0"/>
    <w:rsid w:val="00D016E3"/>
    <w:rsid w:val="00D1184E"/>
    <w:rsid w:val="00D32303"/>
    <w:rsid w:val="00D344A6"/>
    <w:rsid w:val="00D4401A"/>
    <w:rsid w:val="00D518A1"/>
    <w:rsid w:val="00D53FAB"/>
    <w:rsid w:val="00D60834"/>
    <w:rsid w:val="00D62022"/>
    <w:rsid w:val="00D67B50"/>
    <w:rsid w:val="00D71EDE"/>
    <w:rsid w:val="00D92942"/>
    <w:rsid w:val="00D93278"/>
    <w:rsid w:val="00D953D4"/>
    <w:rsid w:val="00DA405C"/>
    <w:rsid w:val="00DB2A58"/>
    <w:rsid w:val="00DB53F4"/>
    <w:rsid w:val="00DC335B"/>
    <w:rsid w:val="00DD2DF6"/>
    <w:rsid w:val="00DD6B7F"/>
    <w:rsid w:val="00DD762B"/>
    <w:rsid w:val="00DF1437"/>
    <w:rsid w:val="00DF6540"/>
    <w:rsid w:val="00E02F6D"/>
    <w:rsid w:val="00E03AB4"/>
    <w:rsid w:val="00E06F56"/>
    <w:rsid w:val="00E106FD"/>
    <w:rsid w:val="00E11DCD"/>
    <w:rsid w:val="00E17C4D"/>
    <w:rsid w:val="00E40288"/>
    <w:rsid w:val="00E46E0C"/>
    <w:rsid w:val="00E778D7"/>
    <w:rsid w:val="00EA6C80"/>
    <w:rsid w:val="00EB0978"/>
    <w:rsid w:val="00EB1DA1"/>
    <w:rsid w:val="00EB40DB"/>
    <w:rsid w:val="00EB65EA"/>
    <w:rsid w:val="00EB7AC2"/>
    <w:rsid w:val="00EC3EB7"/>
    <w:rsid w:val="00EC6D8C"/>
    <w:rsid w:val="00EF5724"/>
    <w:rsid w:val="00EF5B1F"/>
    <w:rsid w:val="00F20BA3"/>
    <w:rsid w:val="00F211D6"/>
    <w:rsid w:val="00F2370A"/>
    <w:rsid w:val="00F32E34"/>
    <w:rsid w:val="00F41230"/>
    <w:rsid w:val="00F428DC"/>
    <w:rsid w:val="00F4523A"/>
    <w:rsid w:val="00F53F3D"/>
    <w:rsid w:val="00F56D76"/>
    <w:rsid w:val="00F62BA9"/>
    <w:rsid w:val="00F67A83"/>
    <w:rsid w:val="00F85ED8"/>
    <w:rsid w:val="00F879D3"/>
    <w:rsid w:val="00F905FC"/>
    <w:rsid w:val="00FA4C5C"/>
    <w:rsid w:val="00FA5774"/>
    <w:rsid w:val="00FB3D1E"/>
    <w:rsid w:val="00FB5207"/>
    <w:rsid w:val="00FD0F90"/>
    <w:rsid w:val="00FD5892"/>
    <w:rsid w:val="00FE488A"/>
    <w:rsid w:val="00FF5746"/>
    <w:rsid w:val="00FF6DA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64CF1D2-CC41-40F2-A626-9480A241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346"/>
  </w:style>
  <w:style w:type="paragraph" w:styleId="Heading1">
    <w:name w:val="heading 1"/>
    <w:basedOn w:val="Normal"/>
    <w:next w:val="Normal"/>
    <w:link w:val="1"/>
    <w:qFormat/>
    <w:rsid w:val="003C2AC8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paragraph" w:styleId="Heading2">
    <w:name w:val="heading 2"/>
    <w:basedOn w:val="Normal"/>
    <w:next w:val="Normal"/>
    <w:link w:val="20"/>
    <w:uiPriority w:val="9"/>
    <w:unhideWhenUsed/>
    <w:qFormat/>
    <w:rsid w:val="00AE0974"/>
    <w:pPr>
      <w:keepNext/>
      <w:spacing w:after="0" w:line="240" w:lineRule="auto"/>
      <w:outlineLvl w:val="1"/>
    </w:pPr>
    <w:rPr>
      <w:rFonts w:ascii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semiHidden/>
    <w:unhideWhenUsed/>
    <w:rsid w:val="001737F0"/>
    <w:pPr>
      <w:widowControl w:val="0"/>
      <w:snapToGrid w:val="0"/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1737F0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a0"/>
    <w:semiHidden/>
    <w:unhideWhenUsed/>
    <w:rsid w:val="001737F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1737F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2"/>
    <w:unhideWhenUsed/>
    <w:rsid w:val="001737F0"/>
    <w:pPr>
      <w:widowControl w:val="0"/>
      <w:snapToGrid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1737F0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A14389"/>
  </w:style>
  <w:style w:type="character" w:customStyle="1" w:styleId="1">
    <w:name w:val="Заголовок 1 Знак"/>
    <w:basedOn w:val="DefaultParagraphFont"/>
    <w:link w:val="Heading1"/>
    <w:rsid w:val="003C2AC8"/>
    <w:rPr>
      <w:rFonts w:ascii="Times New Roman" w:eastAsia="Times New Roman" w:hAnsi="Times New Roman" w:cs="Times New Roman"/>
      <w:sz w:val="28"/>
      <w:szCs w:val="24"/>
    </w:rPr>
  </w:style>
  <w:style w:type="paragraph" w:styleId="Header">
    <w:name w:val="header"/>
    <w:basedOn w:val="Normal"/>
    <w:link w:val="a2"/>
    <w:uiPriority w:val="99"/>
    <w:semiHidden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semiHidden/>
    <w:rsid w:val="001E3926"/>
  </w:style>
  <w:style w:type="paragraph" w:styleId="Footer">
    <w:name w:val="footer"/>
    <w:basedOn w:val="Normal"/>
    <w:link w:val="a3"/>
    <w:uiPriority w:val="99"/>
    <w:unhideWhenUsed/>
    <w:rsid w:val="001E39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E3926"/>
  </w:style>
  <w:style w:type="paragraph" w:styleId="BalloonText">
    <w:name w:val="Balloon Text"/>
    <w:basedOn w:val="Normal"/>
    <w:link w:val="a4"/>
    <w:uiPriority w:val="99"/>
    <w:semiHidden/>
    <w:unhideWhenUsed/>
    <w:rsid w:val="00AE5C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AE5C5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CF489C"/>
    <w:rPr>
      <w:color w:val="0000FF" w:themeColor="hyperlink"/>
      <w:u w:val="single"/>
    </w:rPr>
  </w:style>
  <w:style w:type="character" w:customStyle="1" w:styleId="20">
    <w:name w:val="Заголовок 2 Знак"/>
    <w:basedOn w:val="DefaultParagraphFont"/>
    <w:link w:val="Heading2"/>
    <w:uiPriority w:val="9"/>
    <w:rsid w:val="00AE0974"/>
    <w:rPr>
      <w:rFonts w:ascii="Times New Roman" w:hAnsi="Times New Roman" w:cs="Times New Roman"/>
      <w:sz w:val="26"/>
      <w:szCs w:val="26"/>
    </w:rPr>
  </w:style>
  <w:style w:type="paragraph" w:styleId="Title">
    <w:name w:val="Title"/>
    <w:basedOn w:val="Normal"/>
    <w:next w:val="Normal"/>
    <w:link w:val="a5"/>
    <w:uiPriority w:val="10"/>
    <w:qFormat/>
    <w:rsid w:val="00CF1B4C"/>
    <w:pPr>
      <w:tabs>
        <w:tab w:val="left" w:pos="7797"/>
      </w:tabs>
      <w:spacing w:after="0" w:line="240" w:lineRule="auto"/>
      <w:jc w:val="center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5">
    <w:name w:val="Название Знак"/>
    <w:basedOn w:val="DefaultParagraphFont"/>
    <w:link w:val="Title"/>
    <w:uiPriority w:val="10"/>
    <w:rsid w:val="00CF1B4C"/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www.consultant.ru/document/cons_doc_LAW_34661/24bb8bf1dfbfa0b5e3c8f99e0ccf1c2980a4c2a9/" TargetMode="Externa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9A647-38E1-4187-A92E-B84AFFD6C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